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FC" w:rsidRPr="00C31E01" w:rsidRDefault="006D5BFC" w:rsidP="006D5BFC">
      <w:pPr>
        <w:pStyle w:val="Subtitle"/>
        <w:jc w:val="center"/>
        <w:rPr>
          <w:rFonts w:ascii="Cambria" w:hAnsi="Cambria"/>
        </w:rPr>
      </w:pPr>
    </w:p>
    <w:p w:rsidR="006D5BFC" w:rsidRPr="00C31E01" w:rsidRDefault="006D5BFC" w:rsidP="006D5BFC">
      <w:pPr>
        <w:pStyle w:val="Subtitle"/>
        <w:jc w:val="center"/>
        <w:rPr>
          <w:rFonts w:ascii="Cambria" w:hAnsi="Cambria"/>
          <w:smallCaps/>
          <w:sz w:val="28"/>
          <w:szCs w:val="28"/>
        </w:rPr>
      </w:pPr>
      <w:r w:rsidRPr="00C31E01">
        <w:rPr>
          <w:rFonts w:ascii="Cambria" w:hAnsi="Cambria"/>
          <w:smallCaps/>
          <w:sz w:val="28"/>
          <w:szCs w:val="28"/>
        </w:rPr>
        <w:t>Society of Hispanic Professional Engineers</w:t>
      </w:r>
    </w:p>
    <w:p w:rsidR="006D5BFC" w:rsidRPr="00C31E01" w:rsidRDefault="006D5BFC" w:rsidP="006D5BFC">
      <w:pPr>
        <w:pStyle w:val="Subtitle"/>
        <w:jc w:val="center"/>
        <w:rPr>
          <w:rFonts w:ascii="Cambria" w:hAnsi="Cambria"/>
        </w:rPr>
      </w:pPr>
      <w:r w:rsidRPr="00C31E01">
        <w:rPr>
          <w:rFonts w:ascii="Cambria" w:hAnsi="Cambria"/>
        </w:rPr>
        <w:t>Drafted on: (</w:t>
      </w:r>
      <w:r w:rsidR="00EB0FAD">
        <w:rPr>
          <w:rFonts w:ascii="Cambria" w:hAnsi="Cambria"/>
        </w:rPr>
        <w:t>April 15, 2018</w:t>
      </w:r>
      <w:r w:rsidRPr="00C31E01">
        <w:rPr>
          <w:rFonts w:ascii="Cambria" w:hAnsi="Cambria"/>
        </w:rPr>
        <w:t>)</w:t>
      </w:r>
    </w:p>
    <w:p w:rsidR="006D5BFC" w:rsidRPr="00C31E01" w:rsidRDefault="006D5BFC">
      <w:pPr>
        <w:pStyle w:val="Subtitle"/>
        <w:rPr>
          <w:rFonts w:ascii="Cambria" w:hAnsi="Cambria"/>
          <w:b w:val="0"/>
          <w:bCs w:val="0"/>
        </w:rPr>
      </w:pPr>
    </w:p>
    <w:p w:rsidR="006D5BFC" w:rsidRPr="00C31E01" w:rsidRDefault="006D5BFC">
      <w:pPr>
        <w:pStyle w:val="Subtitle"/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 w:val="0"/>
          <w:bCs w:val="0"/>
          <w:sz w:val="22"/>
          <w:szCs w:val="22"/>
        </w:rPr>
        <w:t>Article One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mallCaps/>
          <w:sz w:val="22"/>
          <w:szCs w:val="22"/>
        </w:rPr>
        <w:t>Name of Organization</w:t>
      </w:r>
      <w:r w:rsidRPr="00C31E01">
        <w:rPr>
          <w:rFonts w:ascii="Cambria" w:hAnsi="Cambria"/>
          <w:sz w:val="22"/>
          <w:szCs w:val="22"/>
        </w:rPr>
        <w:t xml:space="preserve"> </w:t>
      </w:r>
    </w:p>
    <w:p w:rsidR="006D5BFC" w:rsidRPr="00C31E01" w:rsidRDefault="006D5BFC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The official name of this society will be: “Society of Hispanic Professional Engineers”</w:t>
      </w:r>
    </w:p>
    <w:p w:rsidR="006D5BFC" w:rsidRPr="00C31E01" w:rsidRDefault="006D5BFC">
      <w:pPr>
        <w:ind w:left="1440" w:hanging="1440"/>
        <w:rPr>
          <w:rFonts w:ascii="Cambria" w:hAnsi="Cambria"/>
          <w:sz w:val="22"/>
          <w:szCs w:val="22"/>
        </w:rPr>
      </w:pPr>
    </w:p>
    <w:p w:rsidR="006D5BFC" w:rsidRPr="00C31E01" w:rsidRDefault="006D5BFC">
      <w:pPr>
        <w:pStyle w:val="Heading1"/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 w:val="0"/>
          <w:bCs w:val="0"/>
          <w:sz w:val="22"/>
          <w:szCs w:val="22"/>
        </w:rPr>
        <w:t>Article Two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mallCaps/>
          <w:sz w:val="22"/>
          <w:szCs w:val="22"/>
        </w:rPr>
        <w:t>Purpose of Organization</w:t>
      </w:r>
    </w:p>
    <w:p w:rsidR="006D5BFC" w:rsidRPr="00C31E01" w:rsidRDefault="006D5BFC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Purpose of organization: To empower Hispanic students in the fields of engineering. To help them realize their potential, keep an excellent academic standing, get help with courses, and obtain internships. </w:t>
      </w:r>
    </w:p>
    <w:p w:rsidR="006D5BFC" w:rsidRPr="00C31E01" w:rsidRDefault="006D5BFC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Mission: </w:t>
      </w:r>
      <w:r w:rsidRPr="00C31E01">
        <w:rPr>
          <w:rFonts w:ascii="Cambria" w:hAnsi="Cambria"/>
          <w:sz w:val="22"/>
        </w:rPr>
        <w:t>SHPE changes lives by empowering the Hispanic community to realize their fullest potential and impacts the world through STEM awareness, access, support and development.</w:t>
      </w:r>
    </w:p>
    <w:p w:rsidR="006D5BFC" w:rsidRPr="00C31E01" w:rsidRDefault="006D5BFC">
      <w:pPr>
        <w:ind w:left="1440" w:hanging="1440"/>
        <w:rPr>
          <w:rFonts w:ascii="Cambria" w:hAnsi="Cambria"/>
          <w:sz w:val="22"/>
          <w:szCs w:val="22"/>
        </w:rPr>
      </w:pPr>
    </w:p>
    <w:p w:rsidR="006D5BFC" w:rsidRPr="00C31E01" w:rsidRDefault="006D5BFC">
      <w:pPr>
        <w:pStyle w:val="Heading1"/>
        <w:rPr>
          <w:rFonts w:ascii="Cambria" w:hAnsi="Cambria"/>
          <w:smallCaps/>
          <w:sz w:val="22"/>
          <w:szCs w:val="22"/>
        </w:rPr>
      </w:pPr>
      <w:r w:rsidRPr="00C31E01">
        <w:rPr>
          <w:rFonts w:ascii="Cambria" w:hAnsi="Cambria"/>
          <w:b w:val="0"/>
          <w:bCs w:val="0"/>
          <w:sz w:val="22"/>
          <w:szCs w:val="22"/>
        </w:rPr>
        <w:t>Article Three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mallCaps/>
          <w:sz w:val="22"/>
          <w:szCs w:val="22"/>
        </w:rPr>
        <w:t>Membership</w:t>
      </w:r>
    </w:p>
    <w:p w:rsidR="006D5BFC" w:rsidRPr="00C31E01" w:rsidRDefault="006D5BFC">
      <w:pPr>
        <w:ind w:left="1800"/>
        <w:rPr>
          <w:rFonts w:ascii="Cambria" w:hAnsi="Cambria"/>
          <w:b/>
          <w:bCs/>
          <w:sz w:val="22"/>
          <w:szCs w:val="22"/>
        </w:rPr>
      </w:pPr>
      <w:r w:rsidRPr="00C31E01">
        <w:rPr>
          <w:rFonts w:ascii="Cambria" w:hAnsi="Cambria"/>
          <w:b/>
          <w:bCs/>
          <w:sz w:val="22"/>
          <w:szCs w:val="22"/>
        </w:rPr>
        <w:t xml:space="preserve">Membership in this organization will not be restricted on the basis of race, color, </w:t>
      </w:r>
      <w:r w:rsidR="000C7547" w:rsidRPr="00C31E01">
        <w:rPr>
          <w:rFonts w:ascii="Cambria" w:hAnsi="Cambria"/>
          <w:b/>
          <w:bCs/>
          <w:sz w:val="22"/>
          <w:szCs w:val="22"/>
        </w:rPr>
        <w:t xml:space="preserve">religion, </w:t>
      </w:r>
      <w:r w:rsidRPr="00C31E01">
        <w:rPr>
          <w:rFonts w:ascii="Cambria" w:hAnsi="Cambria"/>
          <w:b/>
          <w:bCs/>
          <w:sz w:val="22"/>
          <w:szCs w:val="22"/>
        </w:rPr>
        <w:t xml:space="preserve">ethnicity, national origin, </w:t>
      </w:r>
      <w:r w:rsidR="000C7547">
        <w:rPr>
          <w:rFonts w:ascii="Cambria" w:hAnsi="Cambria"/>
          <w:b/>
          <w:bCs/>
          <w:sz w:val="22"/>
          <w:szCs w:val="22"/>
        </w:rPr>
        <w:t xml:space="preserve">physical or mental </w:t>
      </w:r>
      <w:r w:rsidRPr="00C31E01">
        <w:rPr>
          <w:rFonts w:ascii="Cambria" w:hAnsi="Cambria"/>
          <w:b/>
          <w:bCs/>
          <w:sz w:val="22"/>
          <w:szCs w:val="22"/>
        </w:rPr>
        <w:t>disability, sexual orientation, veteran status,</w:t>
      </w:r>
      <w:r w:rsidR="000C7547">
        <w:rPr>
          <w:rFonts w:ascii="Cambria" w:hAnsi="Cambria"/>
          <w:b/>
          <w:bCs/>
          <w:sz w:val="22"/>
          <w:szCs w:val="22"/>
        </w:rPr>
        <w:t xml:space="preserve"> gender identity,</w:t>
      </w:r>
      <w:r w:rsidRPr="00C31E01">
        <w:rPr>
          <w:rFonts w:ascii="Cambria" w:hAnsi="Cambria"/>
          <w:b/>
          <w:bCs/>
          <w:sz w:val="22"/>
          <w:szCs w:val="22"/>
        </w:rPr>
        <w:t xml:space="preserve"> gender</w:t>
      </w:r>
      <w:r w:rsidR="000C7547">
        <w:rPr>
          <w:rFonts w:ascii="Cambria" w:hAnsi="Cambria"/>
          <w:b/>
          <w:bCs/>
          <w:sz w:val="22"/>
          <w:szCs w:val="22"/>
        </w:rPr>
        <w:t xml:space="preserve"> expression, sex,</w:t>
      </w:r>
      <w:r w:rsidRPr="00C31E01">
        <w:rPr>
          <w:rFonts w:ascii="Cambria" w:hAnsi="Cambria"/>
          <w:b/>
          <w:bCs/>
          <w:sz w:val="22"/>
          <w:szCs w:val="22"/>
        </w:rPr>
        <w:t xml:space="preserve"> or age.</w:t>
      </w:r>
    </w:p>
    <w:p w:rsidR="006D5BFC" w:rsidRPr="00C31E01" w:rsidRDefault="006D5BFC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To be able and join this organizations, students are encouraged to have a minimum GPA of 2.0 and must participate in at least 50% of the events held. </w:t>
      </w:r>
    </w:p>
    <w:p w:rsidR="006D5BFC" w:rsidRPr="00C31E01" w:rsidRDefault="006D5BFC" w:rsidP="006D5BFC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There are three types of memberships: </w:t>
      </w:r>
      <w:r w:rsidRPr="00C31E01">
        <w:rPr>
          <w:rFonts w:ascii="Cambria" w:hAnsi="Cambria"/>
          <w:b/>
          <w:bCs/>
          <w:i/>
          <w:iCs/>
          <w:sz w:val="22"/>
          <w:szCs w:val="22"/>
        </w:rPr>
        <w:t>active</w:t>
      </w:r>
      <w:r w:rsidRPr="00C31E01">
        <w:rPr>
          <w:rFonts w:ascii="Cambria" w:hAnsi="Cambria"/>
          <w:sz w:val="22"/>
          <w:szCs w:val="22"/>
        </w:rPr>
        <w:t xml:space="preserve"> (currently enrolled GMU students who attend meetings/functions and pay dues if applicable), </w:t>
      </w:r>
      <w:r w:rsidRPr="00C31E01">
        <w:rPr>
          <w:rFonts w:ascii="Cambria" w:hAnsi="Cambria"/>
          <w:b/>
          <w:bCs/>
          <w:i/>
          <w:iCs/>
          <w:sz w:val="22"/>
          <w:szCs w:val="22"/>
        </w:rPr>
        <w:t>associate</w:t>
      </w:r>
      <w:r w:rsidRPr="00C31E01">
        <w:rPr>
          <w:rFonts w:ascii="Cambria" w:hAnsi="Cambria"/>
          <w:sz w:val="22"/>
          <w:szCs w:val="22"/>
        </w:rPr>
        <w:t xml:space="preserve"> (may include members of faculty/staff, community members or students from other schools), and </w:t>
      </w:r>
      <w:r w:rsidRPr="00C31E01">
        <w:rPr>
          <w:rFonts w:ascii="Cambria" w:hAnsi="Cambria"/>
          <w:b/>
          <w:bCs/>
          <w:i/>
          <w:iCs/>
          <w:sz w:val="22"/>
          <w:szCs w:val="22"/>
        </w:rPr>
        <w:t>honorary</w:t>
      </w:r>
      <w:r w:rsidRPr="00C31E01">
        <w:rPr>
          <w:rFonts w:ascii="Cambria" w:hAnsi="Cambria"/>
          <w:sz w:val="22"/>
          <w:szCs w:val="22"/>
        </w:rPr>
        <w:t xml:space="preserve"> (alumni or community members).</w:t>
      </w:r>
    </w:p>
    <w:p w:rsidR="006D5BFC" w:rsidRPr="00C31E01" w:rsidRDefault="006D5BFC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In order to be considered an </w:t>
      </w:r>
      <w:r w:rsidRPr="00C31E01">
        <w:rPr>
          <w:rFonts w:ascii="Cambria" w:hAnsi="Cambria"/>
          <w:b/>
          <w:sz w:val="22"/>
          <w:szCs w:val="22"/>
        </w:rPr>
        <w:t>active</w:t>
      </w:r>
      <w:r w:rsidRPr="00C31E01">
        <w:rPr>
          <w:rFonts w:ascii="Cambria" w:hAnsi="Cambria"/>
          <w:sz w:val="22"/>
          <w:szCs w:val="22"/>
        </w:rPr>
        <w:t xml:space="preserve"> member, the student must pay the </w:t>
      </w:r>
      <w:r w:rsidR="00987B01" w:rsidRPr="00C31E01">
        <w:rPr>
          <w:rFonts w:ascii="Cambria" w:hAnsi="Cambria"/>
          <w:sz w:val="22"/>
          <w:szCs w:val="22"/>
        </w:rPr>
        <w:t>fifteen</w:t>
      </w:r>
      <w:r w:rsidRPr="00C31E01">
        <w:rPr>
          <w:rFonts w:ascii="Cambria" w:hAnsi="Cambria"/>
          <w:sz w:val="22"/>
          <w:szCs w:val="22"/>
        </w:rPr>
        <w:t xml:space="preserve"> dollars of membership and participate in at least 50% or more of the events held. To be considered an associate member, the person must be a part-time/full-time teacher at George Mason University, and to be considered an honorary, student must be a graduate from George Mason University.</w:t>
      </w:r>
    </w:p>
    <w:p w:rsidR="006D5BFC" w:rsidRPr="00C31E01" w:rsidRDefault="006D5BFC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The privileges of members are: Only </w:t>
      </w:r>
      <w:r w:rsidRPr="00C31E01">
        <w:rPr>
          <w:rFonts w:ascii="Cambria" w:hAnsi="Cambria"/>
          <w:i/>
          <w:sz w:val="22"/>
          <w:szCs w:val="22"/>
        </w:rPr>
        <w:t>active</w:t>
      </w:r>
      <w:r w:rsidRPr="00C31E01">
        <w:rPr>
          <w:rFonts w:ascii="Cambria" w:hAnsi="Cambria"/>
          <w:sz w:val="22"/>
          <w:szCs w:val="22"/>
        </w:rPr>
        <w:t xml:space="preserve"> members may vote on matters (official or not) including amendments, elections, and other motions brought forth in meetings and may be considered for full reimbursements of SHPE conferences. </w:t>
      </w:r>
    </w:p>
    <w:p w:rsidR="006D5BFC" w:rsidRPr="00C31E01" w:rsidRDefault="006D5BFC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If the student has failed to obtain/maintain a 2.0 GPA and does not participate in SHPE events, he/she will lose their privileges. </w:t>
      </w:r>
    </w:p>
    <w:p w:rsidR="006D5BFC" w:rsidRPr="00C31E01" w:rsidRDefault="006D5BFC">
      <w:pPr>
        <w:rPr>
          <w:rFonts w:ascii="Cambria" w:hAnsi="Cambria"/>
          <w:sz w:val="22"/>
          <w:szCs w:val="22"/>
        </w:rPr>
      </w:pPr>
    </w:p>
    <w:p w:rsidR="006D5BFC" w:rsidRPr="00C31E01" w:rsidRDefault="006D5BFC">
      <w:pPr>
        <w:pStyle w:val="Heading2"/>
        <w:rPr>
          <w:rFonts w:ascii="Cambria" w:hAnsi="Cambria"/>
          <w:smallCaps/>
          <w:sz w:val="22"/>
          <w:szCs w:val="22"/>
        </w:rPr>
      </w:pPr>
      <w:r w:rsidRPr="00C31E01">
        <w:rPr>
          <w:rFonts w:ascii="Cambria" w:hAnsi="Cambria"/>
          <w:b w:val="0"/>
          <w:bCs w:val="0"/>
          <w:sz w:val="22"/>
          <w:szCs w:val="22"/>
        </w:rPr>
        <w:t>Article Four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mallCaps/>
          <w:sz w:val="22"/>
          <w:szCs w:val="22"/>
        </w:rPr>
        <w:t>Officers</w:t>
      </w:r>
    </w:p>
    <w:p w:rsidR="00987B01" w:rsidRPr="00C31E01" w:rsidRDefault="006D5BFC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/>
          <w:sz w:val="22"/>
          <w:szCs w:val="22"/>
        </w:rPr>
        <w:t>President:</w:t>
      </w:r>
      <w:r w:rsidRPr="00C31E01">
        <w:rPr>
          <w:rFonts w:ascii="Cambria" w:hAnsi="Cambria"/>
          <w:sz w:val="22"/>
          <w:szCs w:val="22"/>
        </w:rPr>
        <w:t xml:space="preserve"> His/her role will be to lead the organization, guide the organization to create strategies that will lead to the success of the organization. He/she will keep a record of all important documents and will also keep in contact with every client. </w:t>
      </w:r>
    </w:p>
    <w:p w:rsidR="00987B01" w:rsidRPr="00C31E01" w:rsidRDefault="001A135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Vice President</w:t>
      </w:r>
      <w:r w:rsidR="006D5BFC" w:rsidRPr="00C31E01">
        <w:rPr>
          <w:rFonts w:ascii="Cambria" w:hAnsi="Cambria"/>
          <w:b/>
          <w:sz w:val="22"/>
          <w:szCs w:val="22"/>
        </w:rPr>
        <w:t>:</w:t>
      </w:r>
      <w:r w:rsidR="006D5BFC" w:rsidRPr="00C31E01">
        <w:rPr>
          <w:rFonts w:ascii="Cambria" w:hAnsi="Cambria"/>
          <w:sz w:val="22"/>
          <w:szCs w:val="22"/>
        </w:rPr>
        <w:t xml:space="preserve"> Will work closely with the president and will take over presidency should the president not be present or not want t</w:t>
      </w:r>
      <w:r w:rsidR="005651CB" w:rsidRPr="00C31E01">
        <w:rPr>
          <w:rFonts w:ascii="Cambria" w:hAnsi="Cambria"/>
          <w:sz w:val="22"/>
          <w:szCs w:val="22"/>
        </w:rPr>
        <w:t xml:space="preserve">o continue in his/her position. A vote among the executive board members will decide which Vice President will hold presidency. </w:t>
      </w:r>
      <w:r w:rsidR="006D5BFC" w:rsidRPr="00C31E01">
        <w:rPr>
          <w:rFonts w:ascii="Cambria" w:hAnsi="Cambria"/>
          <w:sz w:val="22"/>
          <w:szCs w:val="22"/>
        </w:rPr>
        <w:t xml:space="preserve">He/she will also be in charge of setting up the members for conference and helping them with registration. </w:t>
      </w:r>
    </w:p>
    <w:p w:rsidR="00987B01" w:rsidRPr="00C31E01" w:rsidRDefault="006D5BFC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/>
          <w:sz w:val="22"/>
          <w:szCs w:val="22"/>
        </w:rPr>
        <w:t>Secretary:</w:t>
      </w:r>
      <w:r w:rsidR="005651CB" w:rsidRPr="00C31E01">
        <w:rPr>
          <w:rFonts w:ascii="Cambria" w:hAnsi="Cambria"/>
          <w:sz w:val="22"/>
          <w:szCs w:val="22"/>
        </w:rPr>
        <w:t xml:space="preserve"> W</w:t>
      </w:r>
      <w:r w:rsidRPr="00C31E01">
        <w:rPr>
          <w:rFonts w:ascii="Cambria" w:hAnsi="Cambria"/>
          <w:sz w:val="22"/>
          <w:szCs w:val="22"/>
        </w:rPr>
        <w:t>ill be in charge of setting up meetings (leadership</w:t>
      </w:r>
      <w:r w:rsidR="00987B01" w:rsidRPr="00C31E01">
        <w:rPr>
          <w:rFonts w:ascii="Cambria" w:hAnsi="Cambria"/>
          <w:sz w:val="22"/>
          <w:szCs w:val="22"/>
        </w:rPr>
        <w:t xml:space="preserve"> and member), </w:t>
      </w:r>
      <w:r w:rsidRPr="00C31E01">
        <w:rPr>
          <w:rFonts w:ascii="Cambria" w:hAnsi="Cambria"/>
          <w:sz w:val="22"/>
          <w:szCs w:val="22"/>
        </w:rPr>
        <w:t xml:space="preserve">promoting events, and assist the organization with what it needs. </w:t>
      </w:r>
    </w:p>
    <w:p w:rsidR="00987B01" w:rsidRPr="00C31E01" w:rsidRDefault="006D5BFC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/>
          <w:sz w:val="22"/>
          <w:szCs w:val="22"/>
        </w:rPr>
        <w:t>Treasurer:</w:t>
      </w:r>
      <w:r w:rsidRPr="00C31E01">
        <w:rPr>
          <w:rFonts w:ascii="Cambria" w:hAnsi="Cambria"/>
          <w:sz w:val="22"/>
          <w:szCs w:val="22"/>
        </w:rPr>
        <w:t xml:space="preserve"> Will be in charge of all financial means. </w:t>
      </w:r>
    </w:p>
    <w:p w:rsidR="006D5BFC" w:rsidRPr="00C31E01" w:rsidRDefault="00987B01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/>
          <w:sz w:val="22"/>
          <w:szCs w:val="22"/>
        </w:rPr>
        <w:t>Marketing Chair</w:t>
      </w:r>
      <w:r w:rsidR="006D5BFC" w:rsidRPr="00C31E01">
        <w:rPr>
          <w:rFonts w:ascii="Cambria" w:hAnsi="Cambria"/>
          <w:b/>
          <w:sz w:val="22"/>
          <w:szCs w:val="22"/>
        </w:rPr>
        <w:t>:</w:t>
      </w:r>
      <w:r w:rsidR="006D5BFC" w:rsidRPr="00C31E01">
        <w:rPr>
          <w:rFonts w:ascii="Cambria" w:hAnsi="Cambria"/>
          <w:sz w:val="22"/>
          <w:szCs w:val="22"/>
        </w:rPr>
        <w:t xml:space="preserve"> Will be in charge of keeping the organization’s website updated and with all relevant information. </w:t>
      </w:r>
    </w:p>
    <w:p w:rsidR="005651CB" w:rsidRDefault="005651C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/>
          <w:sz w:val="22"/>
          <w:szCs w:val="22"/>
        </w:rPr>
        <w:t>Academic Chair:</w:t>
      </w:r>
      <w:r w:rsidRPr="00C31E01">
        <w:rPr>
          <w:rFonts w:ascii="Cambria" w:hAnsi="Cambria"/>
          <w:sz w:val="22"/>
          <w:szCs w:val="22"/>
        </w:rPr>
        <w:t xml:space="preserve"> Will be in charge of keeping the member’s academic records on track. Will also be responsible for educating new members about academic resources on campus. </w:t>
      </w:r>
    </w:p>
    <w:p w:rsidR="00C41D2E" w:rsidRDefault="00C41D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Retention and Recruitment Chair: </w:t>
      </w:r>
      <w:r>
        <w:rPr>
          <w:rFonts w:ascii="Cambria" w:hAnsi="Cambria"/>
          <w:sz w:val="22"/>
          <w:szCs w:val="22"/>
        </w:rPr>
        <w:t>Will be in charge of recruitment and retention of new members.</w:t>
      </w:r>
    </w:p>
    <w:p w:rsidR="00C41D2E" w:rsidRPr="00C31E01" w:rsidRDefault="00C41D2E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Event Coordinator:</w:t>
      </w:r>
      <w:r>
        <w:rPr>
          <w:rFonts w:ascii="Cambria" w:hAnsi="Cambria"/>
          <w:sz w:val="22"/>
          <w:szCs w:val="22"/>
        </w:rPr>
        <w:t xml:space="preserve"> Will be in charge of coordinating events.</w:t>
      </w:r>
    </w:p>
    <w:p w:rsidR="006D5BFC" w:rsidRPr="00C31E01" w:rsidRDefault="006D5BFC">
      <w:pPr>
        <w:numPr>
          <w:ilvl w:val="0"/>
          <w:numId w:val="2"/>
        </w:numPr>
        <w:rPr>
          <w:rFonts w:ascii="Cambria" w:hAnsi="Cambria"/>
          <w:b/>
          <w:bCs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If an officer is to have less than a 2.0 GPA, they will be given a warning. If he/she shows disrespect for any member, officer, or faculty they will be removed immediately from their position. If he/she violates any sector of the honor code he/she will be removed.</w:t>
      </w:r>
    </w:p>
    <w:p w:rsidR="006D5BFC" w:rsidRPr="00C31E01" w:rsidRDefault="006D5BFC" w:rsidP="006D5BFC">
      <w:pPr>
        <w:ind w:left="1800"/>
        <w:rPr>
          <w:rFonts w:ascii="Cambria" w:hAnsi="Cambria"/>
          <w:b/>
          <w:smallCaps/>
          <w:sz w:val="22"/>
          <w:szCs w:val="22"/>
        </w:rPr>
      </w:pPr>
    </w:p>
    <w:p w:rsidR="006D5BFC" w:rsidRPr="00C31E01" w:rsidRDefault="006D5BFC" w:rsidP="006D5BFC">
      <w:pPr>
        <w:ind w:left="1800"/>
        <w:rPr>
          <w:rFonts w:ascii="Cambria" w:hAnsi="Cambria"/>
          <w:b/>
          <w:smallCaps/>
          <w:sz w:val="22"/>
          <w:szCs w:val="22"/>
        </w:rPr>
      </w:pPr>
      <w:r w:rsidRPr="00C31E01">
        <w:rPr>
          <w:rFonts w:ascii="Cambria" w:hAnsi="Cambria"/>
          <w:b/>
          <w:smallCaps/>
          <w:sz w:val="22"/>
          <w:szCs w:val="22"/>
        </w:rPr>
        <w:t>Advisor</w:t>
      </w:r>
    </w:p>
    <w:p w:rsidR="006D5BFC" w:rsidRPr="00C31E01" w:rsidRDefault="006D5BFC" w:rsidP="006D5BFC">
      <w:pPr>
        <w:ind w:left="2160"/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/>
          <w:bCs/>
          <w:sz w:val="22"/>
          <w:szCs w:val="22"/>
        </w:rPr>
        <w:t xml:space="preserve">The primary advisor shall be a full time member of the faculty or staff at George Mason University.  </w:t>
      </w:r>
    </w:p>
    <w:p w:rsidR="006D5BFC" w:rsidRPr="00C31E01" w:rsidRDefault="006D5BFC" w:rsidP="006D5BFC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The advisor will be selected from the engineering department. He/she has to be either a full-time or part-time faculty at George Mason University. The advisor also has to be committed to help the organization in anything they need.</w:t>
      </w:r>
    </w:p>
    <w:p w:rsidR="006D5BFC" w:rsidRPr="00C31E01" w:rsidRDefault="006D5BFC" w:rsidP="006D5BFC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If the advisor is failure to communicate with the organization and does not show support, he/she will be removed from the position.</w:t>
      </w:r>
    </w:p>
    <w:p w:rsidR="006D5BFC" w:rsidRPr="00C31E01" w:rsidRDefault="006D5BFC" w:rsidP="006D5BFC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The advisor may offer guidance and support for the organization, but MAY NOT have a vote</w:t>
      </w:r>
    </w:p>
    <w:p w:rsidR="006D5BFC" w:rsidRPr="00C31E01" w:rsidRDefault="006D5BFC">
      <w:pPr>
        <w:pStyle w:val="Heading2"/>
        <w:rPr>
          <w:rFonts w:ascii="Cambria" w:hAnsi="Cambria"/>
          <w:b w:val="0"/>
          <w:bCs w:val="0"/>
          <w:sz w:val="22"/>
          <w:szCs w:val="22"/>
        </w:rPr>
      </w:pPr>
    </w:p>
    <w:p w:rsidR="006D5BFC" w:rsidRPr="00C31E01" w:rsidRDefault="006D5BFC">
      <w:pPr>
        <w:pStyle w:val="Heading2"/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 w:val="0"/>
          <w:bCs w:val="0"/>
          <w:sz w:val="22"/>
          <w:szCs w:val="22"/>
        </w:rPr>
        <w:t>Article Five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mallCaps/>
          <w:sz w:val="22"/>
          <w:szCs w:val="22"/>
        </w:rPr>
        <w:t>Elections</w:t>
      </w:r>
    </w:p>
    <w:p w:rsidR="006D5BFC" w:rsidRPr="00C31E01" w:rsidRDefault="006D5BF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Elections will take place</w:t>
      </w:r>
      <w:r w:rsidR="000C7547">
        <w:rPr>
          <w:rFonts w:ascii="Cambria" w:hAnsi="Cambria"/>
          <w:sz w:val="22"/>
          <w:szCs w:val="22"/>
        </w:rPr>
        <w:t xml:space="preserve"> usually in April and must take place by April 15</w:t>
      </w:r>
      <w:r w:rsidR="000C7547" w:rsidRPr="000C7547">
        <w:rPr>
          <w:rFonts w:ascii="Cambria" w:hAnsi="Cambria"/>
          <w:sz w:val="22"/>
          <w:szCs w:val="22"/>
          <w:vertAlign w:val="superscript"/>
        </w:rPr>
        <w:t>th</w:t>
      </w:r>
      <w:r w:rsidR="000C7547">
        <w:rPr>
          <w:rFonts w:ascii="Cambria" w:hAnsi="Cambria"/>
          <w:sz w:val="22"/>
          <w:szCs w:val="22"/>
        </w:rPr>
        <w:t xml:space="preserve"> to allow time for officer transitions and an accurate, up-to-date roster for re-registration</w:t>
      </w:r>
      <w:r w:rsidRPr="00C31E01">
        <w:rPr>
          <w:rFonts w:ascii="Cambria" w:hAnsi="Cambria"/>
          <w:sz w:val="22"/>
          <w:szCs w:val="22"/>
        </w:rPr>
        <w:t>.</w:t>
      </w:r>
    </w:p>
    <w:p w:rsidR="006D5BFC" w:rsidRPr="00C31E01" w:rsidRDefault="006D5BF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A one hour meeting will be held for nominations. All members are allowed to submit nominations. There will be a ballot that has to be filled by those who want to nominate. </w:t>
      </w:r>
    </w:p>
    <w:p w:rsidR="006D5BFC" w:rsidRPr="00C31E01" w:rsidRDefault="006D5BF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Nominees will have to express why they want to run for a position. A brief description of each position will be given out to the members by the vice-president.</w:t>
      </w:r>
    </w:p>
    <w:p w:rsidR="006D5BFC" w:rsidRPr="00C31E01" w:rsidRDefault="006D5BF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A secret ballot will be the method of voting. The leadership team will be in charge of tallying the votes. </w:t>
      </w:r>
    </w:p>
    <w:p w:rsidR="006D5BFC" w:rsidRPr="00C31E01" w:rsidRDefault="006D5BFC" w:rsidP="006D5BF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In the event of a tie, students will be asked to answer a series of questions that will require them to express how they would take care of a situation. The best answer will get the position.</w:t>
      </w:r>
    </w:p>
    <w:p w:rsidR="006D5BFC" w:rsidRPr="00C31E01" w:rsidRDefault="006D5BFC" w:rsidP="006D5BFC">
      <w:pPr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The procedure for transitioning of current and new officers will take a week. One official meeting will be arranged in which, all previous and new officers </w:t>
      </w:r>
      <w:r w:rsidRPr="00C31E01">
        <w:rPr>
          <w:rFonts w:ascii="Cambria" w:hAnsi="Cambria"/>
          <w:sz w:val="22"/>
          <w:szCs w:val="22"/>
        </w:rPr>
        <w:lastRenderedPageBreak/>
        <w:t xml:space="preserve">will meet and exchange contact information. After this, each corresponding officer will meet and each will train his/her own. </w:t>
      </w:r>
    </w:p>
    <w:p w:rsidR="006D5BFC" w:rsidRDefault="006D5BFC">
      <w:pPr>
        <w:rPr>
          <w:rFonts w:ascii="Cambria" w:hAnsi="Cambria"/>
          <w:sz w:val="22"/>
          <w:szCs w:val="22"/>
        </w:rPr>
      </w:pP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b w:val="0"/>
        </w:rPr>
      </w:pPr>
      <w:r w:rsidRPr="00C31E01">
        <w:rPr>
          <w:rFonts w:ascii="Cambria" w:hAnsi="Cambria"/>
          <w:b w:val="0"/>
          <w:sz w:val="22"/>
          <w:szCs w:val="22"/>
        </w:rPr>
        <w:t>Article Six</w:t>
      </w:r>
      <w:r w:rsidRPr="00C31E01">
        <w:rPr>
          <w:rFonts w:ascii="Cambria" w:hAnsi="Cambria"/>
        </w:rPr>
        <w:t xml:space="preserve"> </w:t>
      </w:r>
      <w:r w:rsidRPr="00C31E01">
        <w:rPr>
          <w:rFonts w:ascii="Cambria" w:hAnsi="Cambria"/>
        </w:rPr>
        <w:tab/>
      </w:r>
      <w:r>
        <w:rPr>
          <w:rFonts w:ascii="Cambria" w:hAnsi="Cambria"/>
          <w:b w:val="0"/>
        </w:rPr>
        <w:t>Impeachment or Resignation</w:t>
      </w: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</w:rPr>
        <w:tab/>
      </w:r>
      <w:r w:rsidRPr="00C31E01">
        <w:rPr>
          <w:rFonts w:ascii="Cambria" w:hAnsi="Cambria"/>
        </w:rPr>
        <w:tab/>
      </w:r>
      <w:r w:rsidRPr="00C31E01">
        <w:rPr>
          <w:rFonts w:ascii="Cambria" w:hAnsi="Cambria"/>
          <w:sz w:val="22"/>
          <w:szCs w:val="22"/>
        </w:rPr>
        <w:t xml:space="preserve">Should an elected officer fail to perform the responsibilities or abuse 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 xml:space="preserve">the privileges of their elected position, the officer shall be subject to 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 xml:space="preserve">impeachment and removal from their office. </w:t>
      </w: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sz w:val="22"/>
          <w:szCs w:val="22"/>
        </w:rPr>
      </w:pP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ab/>
        <w:t>Should the officer enter the impeachment process, the officer shall</w:t>
      </w:r>
    </w:p>
    <w:p w:rsidR="00C31E01" w:rsidRPr="00C31E01" w:rsidRDefault="00C31E01" w:rsidP="00C31E01">
      <w:pPr>
        <w:pStyle w:val="BodyTextIndent"/>
        <w:ind w:left="216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>- Meet with Faculty Advisor to discuss problems and issues that lead to impeachment</w:t>
      </w:r>
    </w:p>
    <w:p w:rsidR="00C31E01" w:rsidRPr="00C31E01" w:rsidRDefault="00C31E01" w:rsidP="00C31E01">
      <w:pPr>
        <w:pStyle w:val="BodyTextIndent"/>
        <w:ind w:left="216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>- Meet with the executive board to formally explain why the officer in under impeachment</w:t>
      </w:r>
    </w:p>
    <w:p w:rsidR="00C31E01" w:rsidRPr="00C31E01" w:rsidRDefault="00C31E01" w:rsidP="00C31E01">
      <w:pPr>
        <w:pStyle w:val="BodyTextIndent"/>
        <w:ind w:left="216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>- Should the executive board decide to impeach the office, the board shall provide written documentation to the officer as to the reasons for the decision.</w:t>
      </w: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 xml:space="preserve">Should an elected officer decide that they can no longer continue their 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>work in the organization and wish to resign, the officer shall.</w:t>
      </w: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  <w:t xml:space="preserve">- Have a written letter of resignation sent to the President stating the </w:t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  <w:t xml:space="preserve">intentions for resignation as well as a date in which they will no </w:t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 xml:space="preserve">longer </w:t>
      </w:r>
      <w:r w:rsidRPr="00C31E01">
        <w:rPr>
          <w:rFonts w:ascii="Cambria" w:hAnsi="Cambria"/>
          <w:b w:val="0"/>
          <w:sz w:val="22"/>
          <w:szCs w:val="22"/>
        </w:rPr>
        <w:tab/>
        <w:t>be able to execute their duties</w:t>
      </w: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  <w:t xml:space="preserve">- The officer shall be responsible for ensuring that any current tasks </w:t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 xml:space="preserve">are resolved before they leave and their previous responsibilities are </w:t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  <w:t xml:space="preserve">resolved, unless emergency circumstances result in a immediate </w:t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 xml:space="preserve">dismissal. </w:t>
      </w: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 xml:space="preserve">Should there be a vacant spot due to a removal or resignation, the 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z w:val="22"/>
          <w:szCs w:val="22"/>
        </w:rPr>
        <w:t>executive board shall</w:t>
      </w: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  <w:t>- Accept application from candidate wishing to be part of the executive board</w:t>
      </w: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  <w:t>- Consider all applications and hold elections to fill the vacant spot</w:t>
      </w:r>
    </w:p>
    <w:p w:rsidR="00C31E01" w:rsidRPr="00C31E01" w:rsidRDefault="00C31E01" w:rsidP="00C31E01">
      <w:pPr>
        <w:pStyle w:val="BodyTextIndent"/>
        <w:ind w:left="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ab/>
      </w:r>
      <w:r w:rsidRPr="00C31E01">
        <w:rPr>
          <w:rFonts w:ascii="Cambria" w:hAnsi="Cambria"/>
          <w:b w:val="0"/>
          <w:sz w:val="22"/>
          <w:szCs w:val="22"/>
        </w:rPr>
        <w:tab/>
        <w:t>- Candidate who receives that majority vote shall win.</w:t>
      </w:r>
    </w:p>
    <w:p w:rsidR="00C31E01" w:rsidRPr="00C31E01" w:rsidRDefault="00C31E01" w:rsidP="00C31E01">
      <w:pPr>
        <w:pStyle w:val="BodyTextIndent"/>
        <w:ind w:left="0"/>
        <w:rPr>
          <w:b w:val="0"/>
        </w:rPr>
      </w:pPr>
    </w:p>
    <w:p w:rsidR="00C31E01" w:rsidRPr="00C31E01" w:rsidRDefault="00C31E01" w:rsidP="00C31E01"/>
    <w:p w:rsidR="006D5BFC" w:rsidRPr="00C31E01" w:rsidRDefault="006D5BFC">
      <w:pPr>
        <w:pStyle w:val="Heading2"/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b w:val="0"/>
          <w:bCs w:val="0"/>
          <w:sz w:val="22"/>
          <w:szCs w:val="22"/>
        </w:rPr>
        <w:t>Article S</w:t>
      </w:r>
      <w:r w:rsidR="00C31E01">
        <w:rPr>
          <w:rFonts w:ascii="Cambria" w:hAnsi="Cambria"/>
          <w:b w:val="0"/>
          <w:bCs w:val="0"/>
          <w:sz w:val="22"/>
          <w:szCs w:val="22"/>
        </w:rPr>
        <w:t>even</w:t>
      </w:r>
      <w:r w:rsidRPr="00C31E01">
        <w:rPr>
          <w:rFonts w:ascii="Cambria" w:hAnsi="Cambria"/>
          <w:sz w:val="22"/>
          <w:szCs w:val="22"/>
        </w:rPr>
        <w:tab/>
      </w:r>
      <w:r w:rsidRPr="00C31E01">
        <w:rPr>
          <w:rFonts w:ascii="Cambria" w:hAnsi="Cambria"/>
          <w:smallCaps/>
          <w:sz w:val="22"/>
          <w:szCs w:val="22"/>
        </w:rPr>
        <w:t>Meetings</w:t>
      </w:r>
    </w:p>
    <w:p w:rsidR="006D5BFC" w:rsidRPr="00C31E01" w:rsidRDefault="006D5BFC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Officers will meet </w:t>
      </w:r>
      <w:r w:rsidR="00987B01" w:rsidRPr="00C31E01">
        <w:rPr>
          <w:rFonts w:ascii="Cambria" w:hAnsi="Cambria"/>
          <w:sz w:val="22"/>
          <w:szCs w:val="22"/>
        </w:rPr>
        <w:t xml:space="preserve">at least by-weekly and </w:t>
      </w:r>
      <w:r w:rsidRPr="00C31E01">
        <w:rPr>
          <w:rFonts w:ascii="Cambria" w:hAnsi="Cambria"/>
          <w:sz w:val="22"/>
          <w:szCs w:val="22"/>
        </w:rPr>
        <w:t xml:space="preserve">once every week if necessary. There will be one general body meeting a month. </w:t>
      </w:r>
    </w:p>
    <w:p w:rsidR="006D5BFC" w:rsidRPr="00C31E01" w:rsidRDefault="006D5BFC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All officers, members, and advisor should be present at the general body meetings. Advisor and officers have to be present at the leadership meetings (once every week). </w:t>
      </w:r>
    </w:p>
    <w:p w:rsidR="006D5BFC" w:rsidRPr="00C31E01" w:rsidRDefault="006D5BFC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The quorum will be two-thirds of the active membership plus one officer.</w:t>
      </w:r>
    </w:p>
    <w:p w:rsidR="006D5BFC" w:rsidRPr="00C31E01" w:rsidRDefault="006D5BFC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 xml:space="preserve">If a special meeting is in order, an email will be sent by the secretary to those who need to be informed on it. </w:t>
      </w:r>
    </w:p>
    <w:p w:rsidR="006D5BFC" w:rsidRPr="00C31E01" w:rsidRDefault="006D5BFC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State parliamentary rules of order that will be used (usually the latest edition of Robert’s Rules of Order)</w:t>
      </w:r>
    </w:p>
    <w:p w:rsidR="006D5BFC" w:rsidRPr="00C31E01" w:rsidRDefault="006D5BFC">
      <w:pPr>
        <w:rPr>
          <w:rFonts w:ascii="Cambria" w:hAnsi="Cambria"/>
          <w:sz w:val="22"/>
          <w:szCs w:val="22"/>
        </w:rPr>
      </w:pPr>
    </w:p>
    <w:p w:rsidR="006D5BFC" w:rsidRPr="00C31E01" w:rsidRDefault="00C31E0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Article Eight</w:t>
      </w:r>
      <w:r w:rsidR="006D5BFC" w:rsidRPr="00C31E01">
        <w:rPr>
          <w:rFonts w:ascii="Cambria" w:hAnsi="Cambria"/>
          <w:sz w:val="22"/>
          <w:szCs w:val="22"/>
        </w:rPr>
        <w:tab/>
      </w:r>
      <w:r w:rsidR="006D5BFC" w:rsidRPr="00C31E01">
        <w:rPr>
          <w:rFonts w:ascii="Cambria" w:hAnsi="Cambria"/>
          <w:b/>
          <w:bCs/>
          <w:smallCaps/>
          <w:sz w:val="22"/>
          <w:szCs w:val="22"/>
        </w:rPr>
        <w:t>Finance</w:t>
      </w:r>
    </w:p>
    <w:p w:rsidR="006D5BFC" w:rsidRPr="00C31E01" w:rsidRDefault="006D5BFC">
      <w:pPr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C31E01">
        <w:rPr>
          <w:rFonts w:ascii="Cambria" w:hAnsi="Cambria"/>
          <w:sz w:val="22"/>
          <w:szCs w:val="22"/>
        </w:rPr>
        <w:t>Each year stude</w:t>
      </w:r>
      <w:r w:rsidR="00987B01" w:rsidRPr="00C31E01">
        <w:rPr>
          <w:rFonts w:ascii="Cambria" w:hAnsi="Cambria"/>
          <w:sz w:val="22"/>
          <w:szCs w:val="22"/>
        </w:rPr>
        <w:t>nts will have to pay a due of $10</w:t>
      </w:r>
      <w:r w:rsidRPr="00C31E01">
        <w:rPr>
          <w:rFonts w:ascii="Cambria" w:hAnsi="Cambria"/>
          <w:sz w:val="22"/>
          <w:szCs w:val="22"/>
        </w:rPr>
        <w:t xml:space="preserve"> dollars to the National SHPE organization </w:t>
      </w:r>
      <w:r w:rsidR="003A0992">
        <w:rPr>
          <w:rFonts w:ascii="Cambria" w:hAnsi="Cambria"/>
          <w:sz w:val="22"/>
          <w:szCs w:val="22"/>
        </w:rPr>
        <w:t>and $10</w:t>
      </w:r>
      <w:bookmarkStart w:id="0" w:name="_GoBack"/>
      <w:bookmarkEnd w:id="0"/>
      <w:r w:rsidR="00987B01" w:rsidRPr="00C31E01">
        <w:rPr>
          <w:rFonts w:ascii="Cambria" w:hAnsi="Cambria"/>
          <w:sz w:val="22"/>
          <w:szCs w:val="22"/>
        </w:rPr>
        <w:t xml:space="preserve"> to the local Mason Organization </w:t>
      </w:r>
      <w:r w:rsidRPr="00C31E01">
        <w:rPr>
          <w:rFonts w:ascii="Cambria" w:hAnsi="Cambria"/>
          <w:sz w:val="22"/>
          <w:szCs w:val="22"/>
        </w:rPr>
        <w:t xml:space="preserve">in order to be considered a member. For conferences, if there is enough funding, students may be considered for full reimbursements. </w:t>
      </w:r>
    </w:p>
    <w:p w:rsidR="006D5BFC" w:rsidRPr="00C31E01" w:rsidRDefault="006D5BFC">
      <w:pPr>
        <w:rPr>
          <w:rFonts w:ascii="Cambria" w:hAnsi="Cambria"/>
          <w:sz w:val="22"/>
          <w:szCs w:val="22"/>
        </w:rPr>
      </w:pPr>
    </w:p>
    <w:p w:rsidR="006D5BFC" w:rsidRPr="00C31E01" w:rsidRDefault="00C31E0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Article</w:t>
      </w:r>
      <w:r>
        <w:rPr>
          <w:rFonts w:ascii="Cambria" w:hAnsi="Cambria"/>
          <w:sz w:val="22"/>
          <w:szCs w:val="22"/>
        </w:rPr>
        <w:tab/>
        <w:t>Nine</w:t>
      </w:r>
      <w:r w:rsidR="006D5BFC" w:rsidRPr="00C31E01">
        <w:rPr>
          <w:rFonts w:ascii="Cambria" w:hAnsi="Cambria"/>
          <w:sz w:val="22"/>
          <w:szCs w:val="22"/>
        </w:rPr>
        <w:tab/>
      </w:r>
      <w:r w:rsidR="006D5BFC" w:rsidRPr="00C31E01">
        <w:rPr>
          <w:rFonts w:ascii="Cambria" w:hAnsi="Cambria"/>
          <w:b/>
          <w:bCs/>
          <w:smallCaps/>
          <w:sz w:val="22"/>
          <w:szCs w:val="22"/>
        </w:rPr>
        <w:t>Amendments</w:t>
      </w:r>
    </w:p>
    <w:p w:rsidR="0039162B" w:rsidRPr="00C31E01" w:rsidRDefault="0039162B">
      <w:pPr>
        <w:pStyle w:val="BodyTextIndent"/>
        <w:ind w:left="180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 xml:space="preserve">Amendments may be made by the current executive board but must be approved by more than half of the executive board members before the change occurs.  </w:t>
      </w:r>
    </w:p>
    <w:p w:rsidR="006D5BFC" w:rsidRPr="00C31E01" w:rsidRDefault="006D5BFC">
      <w:pPr>
        <w:pStyle w:val="BodyTextIndent"/>
        <w:ind w:left="1800"/>
        <w:rPr>
          <w:rFonts w:ascii="Cambria" w:hAnsi="Cambria"/>
          <w:b w:val="0"/>
          <w:sz w:val="22"/>
          <w:szCs w:val="22"/>
        </w:rPr>
      </w:pPr>
      <w:r w:rsidRPr="00C31E01">
        <w:rPr>
          <w:rFonts w:ascii="Cambria" w:hAnsi="Cambria"/>
          <w:b w:val="0"/>
          <w:sz w:val="22"/>
          <w:szCs w:val="22"/>
        </w:rPr>
        <w:t>The Office of Student Involvement must review all amendments in the same manner as a completely new constitution.</w:t>
      </w:r>
    </w:p>
    <w:p w:rsidR="006D5BFC" w:rsidRPr="00C31E01" w:rsidRDefault="006D5BFC">
      <w:pPr>
        <w:rPr>
          <w:rFonts w:ascii="Cambria" w:hAnsi="Cambria"/>
          <w:sz w:val="22"/>
          <w:szCs w:val="22"/>
        </w:rPr>
      </w:pPr>
    </w:p>
    <w:p w:rsidR="006D5BFC" w:rsidRPr="00C31E01" w:rsidRDefault="00C31E01" w:rsidP="0039162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Article Ten</w:t>
      </w:r>
      <w:r w:rsidR="006D5BFC" w:rsidRPr="00C31E01">
        <w:rPr>
          <w:rFonts w:ascii="Cambria" w:hAnsi="Cambria"/>
          <w:sz w:val="22"/>
          <w:szCs w:val="22"/>
        </w:rPr>
        <w:tab/>
      </w:r>
      <w:r w:rsidR="006D5BFC" w:rsidRPr="00C31E01">
        <w:rPr>
          <w:rFonts w:ascii="Cambria" w:hAnsi="Cambria"/>
          <w:b/>
          <w:bCs/>
          <w:smallCaps/>
          <w:sz w:val="22"/>
          <w:szCs w:val="22"/>
        </w:rPr>
        <w:t>Ratification</w:t>
      </w:r>
    </w:p>
    <w:p w:rsidR="003E774E" w:rsidRDefault="00C31E01">
      <w:pPr>
        <w:pStyle w:val="BodyTextIndent"/>
        <w:ind w:left="1800"/>
        <w:rPr>
          <w:b w:val="0"/>
        </w:rPr>
      </w:pPr>
      <w:r w:rsidRPr="00C31E01">
        <w:rPr>
          <w:b w:val="0"/>
        </w:rPr>
        <w:t xml:space="preserve">This constitution shall become effective upon approval by a ¾ vote of the membership, and </w:t>
      </w:r>
      <w:r w:rsidR="000C7547">
        <w:rPr>
          <w:b w:val="0"/>
        </w:rPr>
        <w:t>a Student Involvement staff member</w:t>
      </w:r>
      <w:r w:rsidRPr="00C31E01">
        <w:rPr>
          <w:b w:val="0"/>
        </w:rPr>
        <w:t>.</w:t>
      </w:r>
    </w:p>
    <w:p w:rsidR="000C7547" w:rsidRDefault="000C7547" w:rsidP="000C7547">
      <w:pPr>
        <w:pStyle w:val="BodyTextIndent"/>
        <w:ind w:left="0"/>
        <w:rPr>
          <w:b w:val="0"/>
        </w:rPr>
      </w:pPr>
    </w:p>
    <w:p w:rsidR="000C7547" w:rsidRPr="00C31E01" w:rsidRDefault="000C7547" w:rsidP="000C7547">
      <w:pPr>
        <w:pStyle w:val="BodyTextIndent"/>
        <w:ind w:left="0"/>
        <w:rPr>
          <w:b w:val="0"/>
        </w:rPr>
      </w:pPr>
      <w:r>
        <w:rPr>
          <w:b w:val="0"/>
        </w:rPr>
        <w:t>Co</w:t>
      </w:r>
      <w:r w:rsidR="00A90BB9">
        <w:rPr>
          <w:b w:val="0"/>
        </w:rPr>
        <w:t xml:space="preserve">nstitution Ratified on: (April </w:t>
      </w:r>
      <w:r w:rsidR="00C41D2E">
        <w:rPr>
          <w:b w:val="0"/>
        </w:rPr>
        <w:t>15</w:t>
      </w:r>
      <w:r w:rsidRPr="000C7547">
        <w:rPr>
          <w:b w:val="0"/>
          <w:vertAlign w:val="superscript"/>
        </w:rPr>
        <w:t>th</w:t>
      </w:r>
      <w:r w:rsidR="00C41D2E">
        <w:rPr>
          <w:b w:val="0"/>
        </w:rPr>
        <w:t>, 2019</w:t>
      </w:r>
      <w:r>
        <w:rPr>
          <w:b w:val="0"/>
        </w:rPr>
        <w:t>)</w:t>
      </w:r>
    </w:p>
    <w:p w:rsidR="00C31E01" w:rsidRPr="00C31E01" w:rsidRDefault="00C31E01">
      <w:pPr>
        <w:pStyle w:val="BodyTextIndent"/>
        <w:ind w:left="1800"/>
        <w:rPr>
          <w:rFonts w:ascii="Cambria" w:hAnsi="Cambria"/>
        </w:rPr>
      </w:pPr>
    </w:p>
    <w:p w:rsidR="00C31E01" w:rsidRDefault="00C31E01" w:rsidP="003E774E">
      <w:pPr>
        <w:pStyle w:val="BodyTextIndent"/>
        <w:ind w:left="0"/>
      </w:pPr>
    </w:p>
    <w:p w:rsidR="006D5BFC" w:rsidRDefault="006D5BFC">
      <w:pPr>
        <w:rPr>
          <w:rFonts w:ascii="Arial Narrow" w:hAnsi="Arial Narrow"/>
          <w:sz w:val="16"/>
          <w:szCs w:val="16"/>
        </w:rPr>
      </w:pPr>
    </w:p>
    <w:p w:rsidR="00C31E01" w:rsidRPr="00DD304B" w:rsidRDefault="00C31E01">
      <w:pPr>
        <w:rPr>
          <w:rFonts w:ascii="Arial Narrow" w:hAnsi="Arial Narrow"/>
          <w:sz w:val="16"/>
          <w:szCs w:val="16"/>
        </w:rPr>
      </w:pPr>
    </w:p>
    <w:sectPr w:rsidR="00C31E01" w:rsidRPr="00DD304B" w:rsidSect="006D5BFC">
      <w:footerReference w:type="default" r:id="rId8"/>
      <w:headerReference w:type="first" r:id="rId9"/>
      <w:footerReference w:type="first" r:id="rId10"/>
      <w:pgSz w:w="12240" w:h="15840" w:code="1"/>
      <w:pgMar w:top="907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3A9" w:rsidRDefault="006C23A9">
      <w:r>
        <w:separator/>
      </w:r>
    </w:p>
  </w:endnote>
  <w:endnote w:type="continuationSeparator" w:id="0">
    <w:p w:rsidR="006C23A9" w:rsidRDefault="006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FC" w:rsidRPr="00DD304B" w:rsidRDefault="006D5BFC" w:rsidP="006D5BFC">
    <w:pPr>
      <w:jc w:val="center"/>
      <w:rPr>
        <w:rFonts w:ascii="Arial Narrow" w:hAnsi="Arial Narrow"/>
        <w:b/>
        <w:bCs/>
        <w:color w:val="FF0000"/>
        <w:sz w:val="22"/>
        <w:szCs w:val="22"/>
      </w:rPr>
    </w:pPr>
    <w:r w:rsidRPr="00DD304B">
      <w:rPr>
        <w:rFonts w:ascii="Arial Narrow" w:hAnsi="Arial Narrow"/>
        <w:b/>
        <w:bCs/>
        <w:color w:val="FF0000"/>
        <w:sz w:val="22"/>
        <w:szCs w:val="22"/>
      </w:rPr>
      <w:t xml:space="preserve">***If there are any additional articles that apply to your organization, place them </w:t>
    </w:r>
    <w:r w:rsidRPr="00DD304B">
      <w:rPr>
        <w:rFonts w:ascii="Arial Narrow" w:hAnsi="Arial Narrow"/>
        <w:b/>
        <w:bCs/>
        <w:color w:val="FF0000"/>
        <w:sz w:val="22"/>
        <w:szCs w:val="22"/>
        <w:u w:val="single"/>
      </w:rPr>
      <w:t>after</w:t>
    </w:r>
    <w:r w:rsidRPr="00DD304B">
      <w:rPr>
        <w:rFonts w:ascii="Arial Narrow" w:hAnsi="Arial Narrow"/>
        <w:b/>
        <w:bCs/>
        <w:color w:val="FF0000"/>
        <w:sz w:val="22"/>
        <w:szCs w:val="22"/>
      </w:rPr>
      <w:t xml:space="preserve"> Article Eight and </w:t>
    </w:r>
    <w:r w:rsidRPr="00DD304B">
      <w:rPr>
        <w:rFonts w:ascii="Arial Narrow" w:hAnsi="Arial Narrow"/>
        <w:b/>
        <w:bCs/>
        <w:color w:val="FF0000"/>
        <w:sz w:val="22"/>
        <w:szCs w:val="22"/>
        <w:u w:val="single"/>
      </w:rPr>
      <w:t>before</w:t>
    </w:r>
    <w:r w:rsidRPr="00DD304B">
      <w:rPr>
        <w:rFonts w:ascii="Arial Narrow" w:hAnsi="Arial Narrow"/>
        <w:b/>
        <w:bCs/>
        <w:color w:val="FF0000"/>
        <w:sz w:val="22"/>
        <w:szCs w:val="22"/>
      </w:rPr>
      <w:t xml:space="preserve"> Article Nine. Consult the Assistant Director for </w:t>
    </w:r>
    <w:r>
      <w:rPr>
        <w:rFonts w:ascii="Arial Narrow" w:hAnsi="Arial Narrow"/>
        <w:b/>
        <w:bCs/>
        <w:color w:val="FF0000"/>
        <w:sz w:val="22"/>
        <w:szCs w:val="22"/>
      </w:rPr>
      <w:t xml:space="preserve">Recognized </w:t>
    </w:r>
    <w:r w:rsidRPr="00DD304B">
      <w:rPr>
        <w:rFonts w:ascii="Arial Narrow" w:hAnsi="Arial Narrow"/>
        <w:b/>
        <w:bCs/>
        <w:color w:val="FF0000"/>
        <w:sz w:val="22"/>
        <w:szCs w:val="22"/>
      </w:rPr>
      <w:t>Organizations before doing so.</w:t>
    </w:r>
  </w:p>
  <w:p w:rsidR="006D5BFC" w:rsidRPr="008F5207" w:rsidRDefault="006D5BFC" w:rsidP="006D5BFC">
    <w:pPr>
      <w:jc w:val="center"/>
      <w:rPr>
        <w:color w:val="FF0000"/>
        <w:sz w:val="22"/>
        <w:szCs w:val="22"/>
      </w:rPr>
    </w:pPr>
  </w:p>
  <w:p w:rsidR="006D5BFC" w:rsidRPr="00BA255D" w:rsidRDefault="006D5BFC" w:rsidP="006D5BFC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FC" w:rsidRPr="00357D1B" w:rsidRDefault="006D5BFC" w:rsidP="006D5BFC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3A9" w:rsidRDefault="006C23A9">
      <w:r>
        <w:separator/>
      </w:r>
    </w:p>
  </w:footnote>
  <w:footnote w:type="continuationSeparator" w:id="0">
    <w:p w:rsidR="006C23A9" w:rsidRDefault="006C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BFC" w:rsidRPr="003E774E" w:rsidRDefault="006D5BFC" w:rsidP="006D5BFC">
    <w:pPr>
      <w:pStyle w:val="Title"/>
      <w:rPr>
        <w:rFonts w:ascii="Arial Black" w:hAnsi="Arial Black"/>
        <w:spacing w:val="40"/>
        <w:sz w:val="32"/>
        <w:szCs w:val="32"/>
        <w:lang w:val="es-US"/>
      </w:rPr>
    </w:pPr>
    <w:r w:rsidRPr="003E774E">
      <w:rPr>
        <w:rFonts w:ascii="Arial Black" w:hAnsi="Arial Black"/>
        <w:spacing w:val="40"/>
        <w:sz w:val="32"/>
        <w:szCs w:val="32"/>
        <w:lang w:val="es-US"/>
      </w:rPr>
      <w:t xml:space="preserve">Constitution </w:t>
    </w:r>
  </w:p>
  <w:p w:rsidR="006D5BFC" w:rsidRPr="003E774E" w:rsidRDefault="006D5BFC" w:rsidP="006D5BFC">
    <w:pPr>
      <w:pStyle w:val="Subtitle"/>
      <w:jc w:val="center"/>
      <w:rPr>
        <w:rFonts w:ascii="Garamond" w:hAnsi="Garamond"/>
        <w:lang w:val="es-US"/>
      </w:rPr>
    </w:pPr>
    <w:r w:rsidRPr="003E774E">
      <w:rPr>
        <w:rFonts w:ascii="Garamond" w:hAnsi="Garamond"/>
        <w:smallCaps/>
        <w:lang w:val="es-US"/>
      </w:rPr>
      <w:t>G e o r g e   M a s o n   U n i v e r s i t y</w:t>
    </w:r>
  </w:p>
  <w:p w:rsidR="006D5BFC" w:rsidRPr="00DD304B" w:rsidRDefault="006D5BFC" w:rsidP="006D5BFC">
    <w:pPr>
      <w:pStyle w:val="Subtitle"/>
      <w:jc w:val="center"/>
      <w:rPr>
        <w:rFonts w:ascii="Arial Narrow" w:hAnsi="Arial Narrow"/>
      </w:rPr>
    </w:pPr>
    <w:r w:rsidRPr="00DD304B">
      <w:rPr>
        <w:rFonts w:ascii="Arial Narrow" w:hAnsi="Arial Narrow"/>
      </w:rPr>
      <w:t xml:space="preserve">Student </w:t>
    </w:r>
    <w:r>
      <w:rPr>
        <w:rFonts w:ascii="Arial Narrow" w:hAnsi="Arial Narrow"/>
      </w:rPr>
      <w:t>Involvement</w:t>
    </w:r>
  </w:p>
  <w:p w:rsidR="006D5BFC" w:rsidRDefault="006D5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228"/>
    <w:multiLevelType w:val="hybridMultilevel"/>
    <w:tmpl w:val="008A08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1D83"/>
    <w:multiLevelType w:val="hybridMultilevel"/>
    <w:tmpl w:val="E8640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21BC"/>
    <w:multiLevelType w:val="hybridMultilevel"/>
    <w:tmpl w:val="33549F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A72E15"/>
    <w:multiLevelType w:val="hybridMultilevel"/>
    <w:tmpl w:val="3CEE08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5F570A"/>
    <w:multiLevelType w:val="hybridMultilevel"/>
    <w:tmpl w:val="CD84D3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570CDD"/>
    <w:multiLevelType w:val="hybridMultilevel"/>
    <w:tmpl w:val="5BF4FF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590E14"/>
    <w:multiLevelType w:val="hybridMultilevel"/>
    <w:tmpl w:val="B502C1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B7C75"/>
    <w:multiLevelType w:val="hybridMultilevel"/>
    <w:tmpl w:val="C5F86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B61D0"/>
    <w:multiLevelType w:val="hybridMultilevel"/>
    <w:tmpl w:val="718C7A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1284BA0"/>
    <w:multiLevelType w:val="hybridMultilevel"/>
    <w:tmpl w:val="E86408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D6F95"/>
    <w:multiLevelType w:val="hybridMultilevel"/>
    <w:tmpl w:val="008A0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24481"/>
    <w:multiLevelType w:val="hybridMultilevel"/>
    <w:tmpl w:val="9F6ED0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32"/>
    <w:rsid w:val="0006071E"/>
    <w:rsid w:val="000C51D3"/>
    <w:rsid w:val="000C7547"/>
    <w:rsid w:val="000D4753"/>
    <w:rsid w:val="00111332"/>
    <w:rsid w:val="00131387"/>
    <w:rsid w:val="001A135B"/>
    <w:rsid w:val="00222E79"/>
    <w:rsid w:val="00254058"/>
    <w:rsid w:val="00353008"/>
    <w:rsid w:val="0039162B"/>
    <w:rsid w:val="003A0992"/>
    <w:rsid w:val="003E222A"/>
    <w:rsid w:val="003E774E"/>
    <w:rsid w:val="00497B83"/>
    <w:rsid w:val="00564F3A"/>
    <w:rsid w:val="005651CB"/>
    <w:rsid w:val="005E61E7"/>
    <w:rsid w:val="006C23A9"/>
    <w:rsid w:val="006C7238"/>
    <w:rsid w:val="006D5BFC"/>
    <w:rsid w:val="00743275"/>
    <w:rsid w:val="00987B01"/>
    <w:rsid w:val="00A30589"/>
    <w:rsid w:val="00A90BB9"/>
    <w:rsid w:val="00C31E01"/>
    <w:rsid w:val="00C41D2E"/>
    <w:rsid w:val="00C75820"/>
    <w:rsid w:val="00CC6E00"/>
    <w:rsid w:val="00D4740B"/>
    <w:rsid w:val="00DF37F3"/>
    <w:rsid w:val="00E92014"/>
    <w:rsid w:val="00EB0FAD"/>
    <w:rsid w:val="00EB1ED3"/>
    <w:rsid w:val="00F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01F0E"/>
  <w15:chartTrackingRefBased/>
  <w15:docId w15:val="{FEFC43C2-094E-4C98-9D3D-AE0DA299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ind w:left="1440" w:hanging="1440"/>
    </w:pPr>
    <w:rPr>
      <w:b/>
      <w:bCs/>
    </w:rPr>
  </w:style>
  <w:style w:type="paragraph" w:styleId="BodyText">
    <w:name w:val="Body Text"/>
    <w:basedOn w:val="Normal"/>
    <w:rPr>
      <w:b/>
      <w:bCs/>
      <w:i/>
      <w:iCs/>
    </w:rPr>
  </w:style>
  <w:style w:type="paragraph" w:styleId="Header">
    <w:name w:val="header"/>
    <w:basedOn w:val="Normal"/>
    <w:rsid w:val="00BA2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55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D5647-9110-2B45-A766-45549C81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Constitution</vt:lpstr>
    </vt:vector>
  </TitlesOfParts>
  <Company>Microsoft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Constitution</dc:title>
  <dc:subject/>
  <dc:creator>Jerry Romero</dc:creator>
  <cp:keywords/>
  <cp:lastModifiedBy>ealeman</cp:lastModifiedBy>
  <cp:revision>6</cp:revision>
  <cp:lastPrinted>2006-10-04T19:35:00Z</cp:lastPrinted>
  <dcterms:created xsi:type="dcterms:W3CDTF">2018-04-27T01:56:00Z</dcterms:created>
  <dcterms:modified xsi:type="dcterms:W3CDTF">2019-04-15T17:27:00Z</dcterms:modified>
</cp:coreProperties>
</file>